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E9" w:rsidRDefault="000307E9" w:rsidP="000307E9">
      <w:pPr>
        <w:spacing w:after="0" w:line="276" w:lineRule="auto"/>
        <w:jc w:val="center"/>
        <w:rPr>
          <w:b/>
          <w:sz w:val="32"/>
          <w:szCs w:val="32"/>
        </w:rPr>
      </w:pPr>
      <w:r w:rsidRPr="000307E9">
        <w:rPr>
          <w:b/>
          <w:sz w:val="32"/>
          <w:szCs w:val="32"/>
        </w:rPr>
        <w:t>Ogólnopolski Projekt  Edukacyjny</w:t>
      </w:r>
    </w:p>
    <w:p w:rsidR="000307E9" w:rsidRDefault="000307E9" w:rsidP="000307E9">
      <w:pPr>
        <w:spacing w:after="0" w:line="276" w:lineRule="auto"/>
        <w:jc w:val="center"/>
        <w:rPr>
          <w:b/>
          <w:sz w:val="32"/>
          <w:szCs w:val="32"/>
        </w:rPr>
      </w:pPr>
      <w:r w:rsidRPr="000307E9">
        <w:rPr>
          <w:b/>
          <w:sz w:val="32"/>
          <w:szCs w:val="32"/>
        </w:rPr>
        <w:t>„Kreatywne Dni Nietypowe”</w:t>
      </w:r>
    </w:p>
    <w:p w:rsidR="000307E9" w:rsidRPr="000307E9" w:rsidRDefault="000307E9" w:rsidP="000307E9">
      <w:pPr>
        <w:spacing w:after="0" w:line="276" w:lineRule="auto"/>
        <w:jc w:val="center"/>
        <w:rPr>
          <w:b/>
          <w:sz w:val="32"/>
          <w:szCs w:val="32"/>
        </w:rPr>
      </w:pPr>
    </w:p>
    <w:p w:rsidR="00CD298A" w:rsidRPr="000307E9" w:rsidRDefault="005901DB" w:rsidP="000307E9">
      <w:pPr>
        <w:spacing w:after="0" w:line="276" w:lineRule="auto"/>
        <w:jc w:val="both"/>
        <w:rPr>
          <w:b/>
          <w:sz w:val="24"/>
          <w:szCs w:val="24"/>
        </w:rPr>
      </w:pPr>
      <w:r w:rsidRPr="000307E9">
        <w:rPr>
          <w:sz w:val="24"/>
          <w:szCs w:val="24"/>
        </w:rPr>
        <w:t xml:space="preserve">W roku szkolnym 2024/2025 w naszej placówce realizowany będzie </w:t>
      </w:r>
      <w:r w:rsidR="00CD298A" w:rsidRPr="000307E9">
        <w:rPr>
          <w:sz w:val="24"/>
          <w:szCs w:val="24"/>
        </w:rPr>
        <w:t xml:space="preserve">Ogólnopolski </w:t>
      </w:r>
      <w:r w:rsidR="00CD298A" w:rsidRPr="000307E9">
        <w:rPr>
          <w:b/>
          <w:sz w:val="24"/>
          <w:szCs w:val="24"/>
        </w:rPr>
        <w:t>Projekt  Edukac</w:t>
      </w:r>
      <w:r w:rsidR="000307E9" w:rsidRPr="000307E9">
        <w:rPr>
          <w:b/>
          <w:sz w:val="24"/>
          <w:szCs w:val="24"/>
        </w:rPr>
        <w:t>yjny „Kreatywne Dni Nietypowe”.</w:t>
      </w:r>
    </w:p>
    <w:p w:rsidR="000307E9" w:rsidRDefault="000307E9" w:rsidP="000307E9">
      <w:pPr>
        <w:spacing w:after="0" w:line="276" w:lineRule="auto"/>
        <w:jc w:val="both"/>
        <w:rPr>
          <w:b/>
        </w:rPr>
      </w:pPr>
    </w:p>
    <w:p w:rsidR="00CD298A" w:rsidRDefault="00CD298A" w:rsidP="000307E9">
      <w:pPr>
        <w:spacing w:after="0" w:line="276" w:lineRule="auto"/>
        <w:jc w:val="both"/>
      </w:pPr>
      <w:r w:rsidRPr="000307E9">
        <w:rPr>
          <w:b/>
        </w:rPr>
        <w:t>Celem projektu</w:t>
      </w:r>
      <w:r>
        <w:t xml:space="preserve"> jest innowacyjne podejście do przygotowywania formy zajęć, uatrakcyjnienie pracy z dziećmi, zaangażowanie dzieci we wspólne przygotowania ciekawych i nietypowych zajęć oraz zabawną formę świętowania.</w:t>
      </w:r>
    </w:p>
    <w:p w:rsidR="00CD298A" w:rsidRDefault="00CD298A" w:rsidP="000307E9">
      <w:pPr>
        <w:spacing w:after="0" w:line="276" w:lineRule="auto"/>
        <w:jc w:val="both"/>
      </w:pPr>
      <w:r>
        <w:t>Obchodząc różne nietypowe święta rozwijamy u dzieci kreatywność</w:t>
      </w:r>
      <w:r w:rsidR="00B0296F">
        <w:t>,</w:t>
      </w:r>
      <w:r>
        <w:t xml:space="preserve"> ale także empatię, szacunek wobec otoczenia, uwrażliwiamy dzieci na różne potrzeby zwierząt, a także wzmacniamy w nich samych poczucie własnej wartości. Dzieci mają możliwość otworzyć się na nowe możliwości wyrazu, opanowania stanów emocjonalnych</w:t>
      </w:r>
      <w:r w:rsidR="004B5038">
        <w:t>,</w:t>
      </w:r>
      <w:r>
        <w:t xml:space="preserve"> poprzez kreatywne ćwiczenia, poczucia przynależności do grupy, śmiech i dobrą zabawę.</w:t>
      </w:r>
    </w:p>
    <w:p w:rsidR="00CD298A" w:rsidRDefault="00CD298A" w:rsidP="000307E9">
      <w:pPr>
        <w:spacing w:after="0" w:line="276" w:lineRule="auto"/>
        <w:jc w:val="both"/>
      </w:pPr>
      <w:r>
        <w:t>W tym projekcie nauczyciel jest przewodnikiem dziecka w aktywizowaniu myślenia, rozwijaniu twórczości oraz kreatywności. Pobudza sferę emocjonalną. Dodatkowo, każdy uczestnik może pobrać kalendarz dni nietypowych opracowanych przez autorów projektu.</w:t>
      </w:r>
    </w:p>
    <w:p w:rsidR="00CD298A" w:rsidRDefault="00CD298A" w:rsidP="000307E9">
      <w:pPr>
        <w:spacing w:after="0" w:line="276" w:lineRule="auto"/>
        <w:jc w:val="both"/>
      </w:pPr>
      <w:r>
        <w:t>CEL GŁÓWNY PROJEKTU:</w:t>
      </w:r>
    </w:p>
    <w:p w:rsidR="00CD298A" w:rsidRDefault="00CD298A" w:rsidP="000307E9">
      <w:pPr>
        <w:spacing w:after="0" w:line="276" w:lineRule="auto"/>
        <w:jc w:val="both"/>
      </w:pPr>
      <w:r>
        <w:t>Wszechstronny rozwój dzieci w różnym wieku</w:t>
      </w:r>
      <w:r w:rsidR="005901DB">
        <w:t>,</w:t>
      </w:r>
      <w:r>
        <w:t xml:space="preserve"> poprzez stwarzanie sytuacji</w:t>
      </w:r>
      <w:r w:rsidR="00B0296F">
        <w:t xml:space="preserve"> </w:t>
      </w:r>
      <w:r>
        <w:t>sprzyjających aktywizowaniu myślenia, rozwijaniu kreatywności, budowaniu</w:t>
      </w:r>
      <w:r w:rsidR="00B0296F">
        <w:t xml:space="preserve"> </w:t>
      </w:r>
      <w:r>
        <w:t>poczucia własnej sprawczości.</w:t>
      </w:r>
    </w:p>
    <w:p w:rsidR="00CD298A" w:rsidRDefault="00CD298A" w:rsidP="000307E9">
      <w:pPr>
        <w:spacing w:after="0" w:line="276" w:lineRule="auto"/>
        <w:jc w:val="both"/>
      </w:pPr>
      <w:r>
        <w:t>CELE OGÓLNE I SZCZEGÓŁOWE PROJEKTU:</w:t>
      </w:r>
    </w:p>
    <w:p w:rsidR="00CD298A" w:rsidRDefault="00CD298A" w:rsidP="000307E9">
      <w:pPr>
        <w:spacing w:after="0" w:line="276" w:lineRule="auto"/>
        <w:jc w:val="both"/>
      </w:pPr>
      <w:r>
        <w:t>• Rozwijanie empatii,</w:t>
      </w:r>
    </w:p>
    <w:p w:rsidR="00CD298A" w:rsidRDefault="00CD298A" w:rsidP="000307E9">
      <w:pPr>
        <w:spacing w:after="0" w:line="276" w:lineRule="auto"/>
        <w:jc w:val="both"/>
      </w:pPr>
      <w:r>
        <w:t>• Uwrażliwienie na potrzeby zwierząt,</w:t>
      </w:r>
    </w:p>
    <w:p w:rsidR="00CD298A" w:rsidRDefault="00CD298A" w:rsidP="000307E9">
      <w:pPr>
        <w:spacing w:after="0" w:line="276" w:lineRule="auto"/>
        <w:jc w:val="both"/>
      </w:pPr>
      <w:r>
        <w:t>• Przygotowanie do współuczestniczenia w grupie,</w:t>
      </w:r>
    </w:p>
    <w:p w:rsidR="00CD298A" w:rsidRDefault="00CD298A" w:rsidP="000307E9">
      <w:pPr>
        <w:spacing w:after="0" w:line="276" w:lineRule="auto"/>
        <w:jc w:val="both"/>
      </w:pPr>
      <w:r>
        <w:t>• Nauka współpracy,</w:t>
      </w:r>
    </w:p>
    <w:p w:rsidR="00CD298A" w:rsidRDefault="00CD298A" w:rsidP="000307E9">
      <w:pPr>
        <w:spacing w:after="0" w:line="276" w:lineRule="auto"/>
        <w:jc w:val="both"/>
      </w:pPr>
      <w:r>
        <w:t>• Kształtowanie tolerancji,</w:t>
      </w:r>
    </w:p>
    <w:p w:rsidR="00CD298A" w:rsidRDefault="00CD298A" w:rsidP="000307E9">
      <w:pPr>
        <w:spacing w:after="0" w:line="276" w:lineRule="auto"/>
        <w:jc w:val="both"/>
      </w:pPr>
      <w:r>
        <w:t>• Wyzwalanie radości i innych pozytywnych uczuć,</w:t>
      </w:r>
    </w:p>
    <w:p w:rsidR="00CD298A" w:rsidRDefault="00CD298A" w:rsidP="000307E9">
      <w:pPr>
        <w:spacing w:after="0" w:line="276" w:lineRule="auto"/>
        <w:jc w:val="both"/>
      </w:pPr>
      <w:r>
        <w:t>• Wzmacnianie poczucia własnej wartości, sprawczości,</w:t>
      </w:r>
    </w:p>
    <w:p w:rsidR="00CD298A" w:rsidRDefault="00CD298A" w:rsidP="000307E9">
      <w:pPr>
        <w:spacing w:after="0" w:line="276" w:lineRule="auto"/>
        <w:jc w:val="both"/>
      </w:pPr>
      <w:r>
        <w:t>• Rozwijanie zainteresowań,</w:t>
      </w:r>
    </w:p>
    <w:p w:rsidR="00CD298A" w:rsidRDefault="00CD298A" w:rsidP="000307E9">
      <w:pPr>
        <w:spacing w:after="0" w:line="276" w:lineRule="auto"/>
        <w:jc w:val="both"/>
      </w:pPr>
      <w:r>
        <w:t>• Obniżanie poziomu stresu,</w:t>
      </w:r>
    </w:p>
    <w:p w:rsidR="00CD298A" w:rsidRDefault="00CD298A" w:rsidP="000307E9">
      <w:pPr>
        <w:spacing w:after="0" w:line="276" w:lineRule="auto"/>
        <w:jc w:val="both"/>
      </w:pPr>
      <w:r>
        <w:t>• Wypracowanie strateg</w:t>
      </w:r>
      <w:r w:rsidR="00B0296F">
        <w:t>i</w:t>
      </w:r>
      <w:r>
        <w:t>i radzenia sobie ze stresem.</w:t>
      </w:r>
    </w:p>
    <w:p w:rsidR="00CD298A" w:rsidRDefault="00CD298A" w:rsidP="000307E9">
      <w:pPr>
        <w:spacing w:after="0" w:line="276" w:lineRule="auto"/>
        <w:jc w:val="both"/>
      </w:pPr>
    </w:p>
    <w:p w:rsidR="000307E9" w:rsidRDefault="00CD298A" w:rsidP="000307E9">
      <w:pPr>
        <w:spacing w:after="0" w:line="276" w:lineRule="auto"/>
        <w:jc w:val="both"/>
      </w:pPr>
      <w:r>
        <w:t xml:space="preserve">Nauczyciele </w:t>
      </w:r>
      <w:r w:rsidR="000307E9">
        <w:t>będą realizowali</w:t>
      </w:r>
      <w:r>
        <w:t xml:space="preserve"> projekt we własnym tempie lub według własnego</w:t>
      </w:r>
      <w:r w:rsidR="000307E9">
        <w:t xml:space="preserve"> </w:t>
      </w:r>
      <w:r>
        <w:t xml:space="preserve">harmonogramu w terminie od </w:t>
      </w:r>
      <w:bookmarkStart w:id="0" w:name="_Hlk177134109"/>
      <w:r>
        <w:t>02.09.2024 do 30.06.2025</w:t>
      </w:r>
      <w:bookmarkEnd w:id="0"/>
      <w:r>
        <w:t xml:space="preserve">. </w:t>
      </w:r>
    </w:p>
    <w:p w:rsidR="005901DB" w:rsidRDefault="00CD298A" w:rsidP="000307E9">
      <w:pPr>
        <w:spacing w:after="0" w:line="276" w:lineRule="auto"/>
        <w:jc w:val="both"/>
      </w:pPr>
      <w:r>
        <w:t>Nauczyciel decyduje</w:t>
      </w:r>
      <w:r w:rsidR="00B0296F">
        <w:t>,</w:t>
      </w:r>
      <w:r>
        <w:t xml:space="preserve"> które</w:t>
      </w:r>
      <w:r w:rsidR="000307E9">
        <w:t xml:space="preserve"> </w:t>
      </w:r>
      <w:r>
        <w:t>zadanie będzie realizował jako pierwsze</w:t>
      </w:r>
      <w:r w:rsidR="00B0296F">
        <w:t>,</w:t>
      </w:r>
      <w:r>
        <w:t xml:space="preserve"> a które jako ostatnie, a tym samym</w:t>
      </w:r>
      <w:r w:rsidR="000307E9">
        <w:t xml:space="preserve"> </w:t>
      </w:r>
      <w:r>
        <w:t>decyduje o dniu</w:t>
      </w:r>
      <w:r w:rsidR="004B5038">
        <w:t>,</w:t>
      </w:r>
      <w:r>
        <w:t xml:space="preserve"> w którym projekt ukończy.</w:t>
      </w:r>
    </w:p>
    <w:p w:rsidR="000307E9" w:rsidRDefault="000307E9" w:rsidP="000307E9">
      <w:pPr>
        <w:spacing w:after="0" w:line="276" w:lineRule="auto"/>
        <w:jc w:val="both"/>
      </w:pPr>
    </w:p>
    <w:p w:rsidR="00CD298A" w:rsidRPr="000307E9" w:rsidRDefault="00B0296F" w:rsidP="000307E9">
      <w:pPr>
        <w:spacing w:after="0" w:line="276" w:lineRule="auto"/>
        <w:jc w:val="both"/>
        <w:rPr>
          <w:b/>
        </w:rPr>
      </w:pPr>
      <w:r w:rsidRPr="000307E9">
        <w:rPr>
          <w:b/>
        </w:rPr>
        <w:t>Kreatywne Dni realizowane będą w 4 modułach:</w:t>
      </w:r>
    </w:p>
    <w:p w:rsidR="00CD298A" w:rsidRDefault="00CD298A" w:rsidP="000307E9">
      <w:pPr>
        <w:spacing w:after="0" w:line="276" w:lineRule="auto"/>
        <w:jc w:val="both"/>
      </w:pPr>
      <w:r>
        <w:t>Sportowe dni Nietypowe</w:t>
      </w:r>
    </w:p>
    <w:p w:rsidR="00CD298A" w:rsidRDefault="00CD298A" w:rsidP="000307E9">
      <w:pPr>
        <w:spacing w:after="0" w:line="276" w:lineRule="auto"/>
        <w:jc w:val="both"/>
      </w:pPr>
      <w:r>
        <w:t>Empatyczne Dni Nietypowe</w:t>
      </w:r>
    </w:p>
    <w:p w:rsidR="00CD298A" w:rsidRDefault="00CD298A" w:rsidP="000307E9">
      <w:pPr>
        <w:spacing w:after="0" w:line="276" w:lineRule="auto"/>
        <w:jc w:val="both"/>
      </w:pPr>
      <w:r>
        <w:t>Zawodowe Dni Nietypowe</w:t>
      </w:r>
    </w:p>
    <w:p w:rsidR="005901DB" w:rsidRDefault="00CD298A" w:rsidP="000307E9">
      <w:pPr>
        <w:spacing w:after="0" w:line="276" w:lineRule="auto"/>
        <w:jc w:val="both"/>
      </w:pPr>
      <w:r>
        <w:t>Bajkowe Dni Nietypowe</w:t>
      </w:r>
    </w:p>
    <w:p w:rsidR="005901DB" w:rsidRDefault="005901DB" w:rsidP="000307E9">
      <w:pPr>
        <w:spacing w:after="0" w:line="276" w:lineRule="auto"/>
        <w:jc w:val="both"/>
      </w:pPr>
    </w:p>
    <w:p w:rsidR="00B0659A" w:rsidRDefault="005901DB" w:rsidP="000307E9">
      <w:pPr>
        <w:spacing w:after="0" w:line="276" w:lineRule="auto"/>
        <w:jc w:val="both"/>
      </w:pPr>
      <w:r>
        <w:t xml:space="preserve">Regulamin, listę zadań oraz plakat można znaleźć w grupie projektowej na </w:t>
      </w:r>
      <w:proofErr w:type="spellStart"/>
      <w:r>
        <w:t>Facebook’u</w:t>
      </w:r>
      <w:proofErr w:type="spellEnd"/>
      <w:r>
        <w:t xml:space="preserve"> .</w:t>
      </w:r>
    </w:p>
    <w:p w:rsidR="000307E9" w:rsidRDefault="000307E9" w:rsidP="000307E9">
      <w:pPr>
        <w:spacing w:after="0" w:line="276" w:lineRule="auto"/>
        <w:jc w:val="both"/>
      </w:pPr>
    </w:p>
    <w:sectPr w:rsidR="000307E9" w:rsidSect="00A5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5D62"/>
    <w:rsid w:val="000307E9"/>
    <w:rsid w:val="003A5D62"/>
    <w:rsid w:val="004B5038"/>
    <w:rsid w:val="005901DB"/>
    <w:rsid w:val="0078637E"/>
    <w:rsid w:val="00A5629B"/>
    <w:rsid w:val="00B0296F"/>
    <w:rsid w:val="00B0659A"/>
    <w:rsid w:val="00CD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9B"/>
  </w:style>
  <w:style w:type="paragraph" w:styleId="Nagwek1">
    <w:name w:val="heading 1"/>
    <w:basedOn w:val="Normalny"/>
    <w:next w:val="Normalny"/>
    <w:link w:val="Nagwek1Znak"/>
    <w:uiPriority w:val="9"/>
    <w:qFormat/>
    <w:rsid w:val="003A5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D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D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D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D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D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D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5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5D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D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5D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D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Samojednik Barbara</dc:creator>
  <cp:keywords/>
  <dc:description/>
  <cp:lastModifiedBy>renat</cp:lastModifiedBy>
  <cp:revision>4</cp:revision>
  <dcterms:created xsi:type="dcterms:W3CDTF">2024-09-13T12:46:00Z</dcterms:created>
  <dcterms:modified xsi:type="dcterms:W3CDTF">2024-09-18T07:36:00Z</dcterms:modified>
</cp:coreProperties>
</file>